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409" w:rsidRPr="00F55E6C" w:rsidRDefault="00F55E6C" w:rsidP="00F55E6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SchoolBookCTT" w:eastAsia="Times New Roman" w:hAnsi="SchoolBookCTT" w:cs="SchoolBook"/>
          <w:b/>
          <w:bCs/>
          <w:cap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8D3304" wp14:editId="43EACC23">
            <wp:simplePos x="0" y="0"/>
            <wp:positionH relativeFrom="column">
              <wp:posOffset>-433705</wp:posOffset>
            </wp:positionH>
            <wp:positionV relativeFrom="paragraph">
              <wp:posOffset>-424180</wp:posOffset>
            </wp:positionV>
            <wp:extent cx="2912745" cy="3886200"/>
            <wp:effectExtent l="0" t="0" r="1905" b="0"/>
            <wp:wrapSquare wrapText="bothSides"/>
            <wp:docPr id="61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09" w:rsidRPr="00F55E6C">
        <w:rPr>
          <w:rFonts w:ascii="SchoolBookCTT" w:eastAsia="Times New Roman" w:hAnsi="SchoolBookCTT" w:cs="SchoolBook"/>
          <w:b/>
          <w:bCs/>
          <w:caps/>
          <w:sz w:val="28"/>
          <w:szCs w:val="28"/>
          <w:lang w:val="uk-UA" w:eastAsia="ru-RU"/>
        </w:rPr>
        <w:t>Література</w:t>
      </w: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choolBookCTT" w:eastAsia="Times New Roman" w:hAnsi="SchoolBookCTT" w:cs="SchoolBook"/>
          <w:b/>
          <w:bCs/>
          <w:caps/>
          <w:sz w:val="28"/>
          <w:szCs w:val="28"/>
          <w:lang w:val="uk-UA" w:eastAsia="ru-RU"/>
        </w:rPr>
      </w:pP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</w:pPr>
      <w:r w:rsidRPr="00F55E6C"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  <w:t>Основна</w:t>
      </w: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</w:pP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choolBookCTT" w:eastAsia="Times New Roman" w:hAnsi="SchoolBookCTT" w:cs="SchoolBook"/>
          <w:sz w:val="28"/>
          <w:szCs w:val="28"/>
          <w:lang w:val="uk-UA" w:eastAsia="ru-RU"/>
        </w:rPr>
      </w:pPr>
      <w:r w:rsidRPr="00F55E6C">
        <w:rPr>
          <w:rFonts w:ascii="SchoolBookCTT" w:eastAsia="Times New Roman" w:hAnsi="SchoolBookCTT" w:cs="SchoolBook"/>
          <w:i/>
          <w:sz w:val="28"/>
          <w:szCs w:val="28"/>
          <w:lang w:val="uk-UA" w:eastAsia="ru-RU"/>
        </w:rPr>
        <w:t>Соціальна</w:t>
      </w:r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 xml:space="preserve"> медицина та організація охорони здоров’я / За ред. проф. О.М. </w:t>
      </w:r>
      <w:proofErr w:type="spellStart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Голяченка</w:t>
      </w:r>
      <w:proofErr w:type="spellEnd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. — К.: ВСВ “Медицина”, 2011.</w:t>
      </w: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choolBookCTT" w:eastAsia="Times New Roman" w:hAnsi="SchoolBookCTT" w:cs="SchoolBook"/>
          <w:sz w:val="28"/>
          <w:szCs w:val="28"/>
          <w:lang w:val="uk-UA" w:eastAsia="ru-RU"/>
        </w:rPr>
      </w:pPr>
      <w:r w:rsidRPr="00F55E6C"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  <w:t>Соціальна</w:t>
      </w:r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 xml:space="preserve"> медицина та організація охорони здоров’я / За ред. проф. Ю.В. </w:t>
      </w:r>
      <w:proofErr w:type="spellStart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Вороненка</w:t>
      </w:r>
      <w:proofErr w:type="spellEnd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. — К.: Здоров’я, 2002.</w:t>
      </w: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choolBookCTT" w:eastAsia="Times New Roman" w:hAnsi="SchoolBookCTT" w:cs="SchoolBook"/>
          <w:sz w:val="28"/>
          <w:szCs w:val="28"/>
          <w:lang w:val="uk-UA" w:eastAsia="ru-RU"/>
        </w:rPr>
      </w:pPr>
      <w:r w:rsidRPr="00F55E6C"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  <w:t>Соціальна</w:t>
      </w:r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 xml:space="preserve"> медицина та організація охорони здоров’я / За ред. проф. О.М. </w:t>
      </w:r>
      <w:proofErr w:type="spellStart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Голяченка</w:t>
      </w:r>
      <w:proofErr w:type="spellEnd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. — Тернопіль: Лілея, 2002.</w:t>
      </w: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choolBookCTT" w:eastAsia="Times New Roman" w:hAnsi="SchoolBookCTT" w:cs="SchoolBook"/>
          <w:sz w:val="28"/>
          <w:szCs w:val="28"/>
          <w:lang w:val="uk-UA" w:eastAsia="ru-RU"/>
        </w:rPr>
      </w:pPr>
      <w:r w:rsidRPr="00F55E6C"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  <w:t>Соціальна</w:t>
      </w:r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 xml:space="preserve"> медицина та організація охорони здоров’я / За ред. проф. В.Ф. Москаленка та проф. Ю.В. </w:t>
      </w:r>
      <w:proofErr w:type="spellStart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Вороненка</w:t>
      </w:r>
      <w:proofErr w:type="spellEnd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 xml:space="preserve">. — Тернопіль: </w:t>
      </w:r>
      <w:proofErr w:type="spellStart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Укрмедкнига</w:t>
      </w:r>
      <w:proofErr w:type="spellEnd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, 2001.</w:t>
      </w: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choolBookCTT" w:eastAsia="Times New Roman" w:hAnsi="SchoolBookCTT" w:cs="SchoolBook"/>
          <w:sz w:val="28"/>
          <w:szCs w:val="28"/>
          <w:lang w:val="uk-UA" w:eastAsia="ru-RU"/>
        </w:rPr>
      </w:pPr>
      <w:r w:rsidRPr="00F55E6C"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  <w:t>Фельдшерсько</w:t>
      </w:r>
      <w:r w:rsidRPr="00F55E6C">
        <w:rPr>
          <w:rFonts w:ascii="SchoolBookCTT" w:eastAsia="Times New Roman" w:hAnsi="SchoolBookCTT" w:cs="SchoolBook"/>
          <w:i/>
          <w:sz w:val="28"/>
          <w:szCs w:val="28"/>
          <w:lang w:val="uk-UA" w:eastAsia="ru-RU"/>
        </w:rPr>
        <w:t>-акушерський</w:t>
      </w:r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 xml:space="preserve"> пункт. </w:t>
      </w:r>
      <w:proofErr w:type="spellStart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О.М. Они</w:t>
      </w:r>
      <w:proofErr w:type="spellEnd"/>
      <w:r w:rsidRPr="00F55E6C">
        <w:rPr>
          <w:rFonts w:ascii="SchoolBookCTT" w:eastAsia="Times New Roman" w:hAnsi="SchoolBookCTT" w:cs="SchoolBook"/>
          <w:sz w:val="28"/>
          <w:szCs w:val="28"/>
          <w:lang w:val="uk-UA" w:eastAsia="ru-RU"/>
        </w:rPr>
        <w:t>щенко, С.П. Шкляр, Л.П. Ольховська. — К.: Здоров’я, 2002.</w:t>
      </w: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</w:pP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</w:pPr>
      <w:r w:rsidRPr="00F55E6C"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  <w:t>Додаткова</w:t>
      </w:r>
    </w:p>
    <w:p w:rsidR="00D64409" w:rsidRPr="00F55E6C" w:rsidRDefault="00D64409" w:rsidP="00D6440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SchoolBookCTT" w:eastAsia="Times New Roman" w:hAnsi="SchoolBookCTT" w:cs="SchoolBook"/>
          <w:i/>
          <w:iCs/>
          <w:sz w:val="28"/>
          <w:szCs w:val="28"/>
          <w:lang w:val="uk-UA" w:eastAsia="ru-RU"/>
        </w:rPr>
      </w:pPr>
    </w:p>
    <w:p w:rsidR="00D64409" w:rsidRPr="00F55E6C" w:rsidRDefault="00D64409" w:rsidP="00D64409">
      <w:pPr>
        <w:widowControl w:val="0"/>
        <w:suppressAutoHyphens/>
        <w:spacing w:after="0" w:line="240" w:lineRule="auto"/>
        <w:ind w:firstLine="709"/>
        <w:jc w:val="both"/>
        <w:rPr>
          <w:rFonts w:ascii="SchoolBookCTT" w:eastAsia="Times New Roman" w:hAnsi="SchoolBookCTT" w:cs="Times New Roman"/>
          <w:sz w:val="28"/>
          <w:szCs w:val="28"/>
          <w:lang w:val="uk-UA" w:eastAsia="ru-RU"/>
        </w:rPr>
      </w:pPr>
      <w:r w:rsidRPr="00F55E6C">
        <w:rPr>
          <w:rFonts w:ascii="SchoolBookCTT" w:eastAsia="Times New Roman" w:hAnsi="SchoolBookCTT" w:cs="Times New Roman"/>
          <w:i/>
          <w:sz w:val="28"/>
          <w:szCs w:val="28"/>
          <w:lang w:val="uk-UA" w:eastAsia="ru-RU"/>
        </w:rPr>
        <w:t xml:space="preserve">Реформа </w:t>
      </w:r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>охорони здоров</w:t>
      </w:r>
      <w:r w:rsidRPr="00F55E6C">
        <w:rPr>
          <w:rFonts w:ascii="SchoolBookCTT" w:eastAsia="Times New Roman" w:hAnsi="SchoolBookCTT" w:cs="Times New Roman"/>
          <w:sz w:val="28"/>
          <w:szCs w:val="28"/>
          <w:lang w:eastAsia="ru-RU"/>
        </w:rPr>
        <w:t>’</w:t>
      </w:r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 xml:space="preserve">я в Україні. </w:t>
      </w:r>
      <w:proofErr w:type="spellStart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>Г.С. Сте</w:t>
      </w:r>
      <w:proofErr w:type="spellEnd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 xml:space="preserve">ценко, А.І. Побережний, </w:t>
      </w:r>
      <w:proofErr w:type="spellStart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>В.А. См</w:t>
      </w:r>
      <w:proofErr w:type="spellEnd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 xml:space="preserve">іянов, </w:t>
      </w:r>
      <w:proofErr w:type="spellStart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>І.Ю. Андрієв</w:t>
      </w:r>
      <w:proofErr w:type="spellEnd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 xml:space="preserve">ський, О.Ф. Гаврилюк, за редакцією проф. </w:t>
      </w:r>
      <w:proofErr w:type="spellStart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>О.М. Голя</w:t>
      </w:r>
      <w:proofErr w:type="spellEnd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>ченка. — Тернопіль: Лілея, 2006 р.</w:t>
      </w:r>
    </w:p>
    <w:p w:rsidR="00D64409" w:rsidRPr="00F55E6C" w:rsidRDefault="00D64409" w:rsidP="00D64409">
      <w:pPr>
        <w:widowControl w:val="0"/>
        <w:suppressAutoHyphens/>
        <w:spacing w:after="0" w:line="240" w:lineRule="auto"/>
        <w:ind w:firstLine="709"/>
        <w:jc w:val="both"/>
        <w:rPr>
          <w:rFonts w:ascii="SchoolBookCTT" w:eastAsia="Times New Roman" w:hAnsi="SchoolBookCTT" w:cs="Times New Roman"/>
          <w:sz w:val="28"/>
          <w:szCs w:val="28"/>
          <w:lang w:val="uk-UA" w:eastAsia="ru-RU"/>
        </w:rPr>
      </w:pPr>
      <w:r w:rsidRPr="00F55E6C">
        <w:rPr>
          <w:rFonts w:ascii="SchoolBookCTT" w:eastAsia="Times New Roman" w:hAnsi="SchoolBookCTT" w:cs="Times New Roman"/>
          <w:i/>
          <w:sz w:val="28"/>
          <w:szCs w:val="28"/>
          <w:lang w:val="uk-UA" w:eastAsia="ru-RU"/>
        </w:rPr>
        <w:t xml:space="preserve">Реформа </w:t>
      </w:r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>охорони здоров</w:t>
      </w:r>
      <w:r w:rsidRPr="00F55E6C">
        <w:rPr>
          <w:rFonts w:ascii="SchoolBookCTT" w:eastAsia="Times New Roman" w:hAnsi="SchoolBookCTT" w:cs="Times New Roman"/>
          <w:sz w:val="28"/>
          <w:szCs w:val="28"/>
          <w:lang w:eastAsia="ru-RU"/>
        </w:rPr>
        <w:t>’</w:t>
      </w:r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 xml:space="preserve">я в Україні:  як вийти з кризи / За ред. проф. </w:t>
      </w:r>
      <w:proofErr w:type="spellStart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>О.М. Голя</w:t>
      </w:r>
      <w:proofErr w:type="spellEnd"/>
      <w:r w:rsidRPr="00F55E6C">
        <w:rPr>
          <w:rFonts w:ascii="SchoolBookCTT" w:eastAsia="Times New Roman" w:hAnsi="SchoolBookCTT" w:cs="Times New Roman"/>
          <w:sz w:val="28"/>
          <w:szCs w:val="28"/>
          <w:lang w:val="uk-UA" w:eastAsia="ru-RU"/>
        </w:rPr>
        <w:t>ченка — К.: ВСВ “Медицина”, 2010.</w:t>
      </w:r>
    </w:p>
    <w:p w:rsidR="00D73C8C" w:rsidRDefault="00F55E6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42F2CD" wp14:editId="4A6993D7">
            <wp:simplePos x="0" y="0"/>
            <wp:positionH relativeFrom="column">
              <wp:posOffset>853440</wp:posOffset>
            </wp:positionH>
            <wp:positionV relativeFrom="paragraph">
              <wp:posOffset>589280</wp:posOffset>
            </wp:positionV>
            <wp:extent cx="4038600" cy="3028950"/>
            <wp:effectExtent l="171450" t="171450" r="381000" b="361950"/>
            <wp:wrapSquare wrapText="bothSides"/>
            <wp:docPr id="5123" name="Picture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73C8C" w:rsidSect="00F55E6C">
      <w:footerReference w:type="even" r:id="rId9"/>
      <w:footerReference w:type="default" r:id="rId10"/>
      <w:pgSz w:w="11906" w:h="16838" w:code="9"/>
      <w:pgMar w:top="1134" w:right="424" w:bottom="1134" w:left="993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091" w:rsidRDefault="003C4091">
      <w:pPr>
        <w:spacing w:after="0" w:line="240" w:lineRule="auto"/>
      </w:pPr>
      <w:r>
        <w:separator/>
      </w:r>
    </w:p>
  </w:endnote>
  <w:endnote w:type="continuationSeparator" w:id="0">
    <w:p w:rsidR="003C4091" w:rsidRDefault="003C4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SchoolBook">
    <w:charset w:val="CC"/>
    <w:family w:val="auto"/>
    <w:pitch w:val="variable"/>
    <w:sig w:usb0="00000207" w:usb1="00000000" w:usb2="00000000" w:usb3="00000000" w:csb0="0000008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DB8" w:rsidRDefault="00D64409" w:rsidP="00ED79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717DB8" w:rsidRDefault="003C4091" w:rsidP="006B35D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DB8" w:rsidRDefault="00D64409" w:rsidP="00F24EE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55E6C">
      <w:rPr>
        <w:rStyle w:val="a5"/>
        <w:noProof/>
      </w:rPr>
      <w:t>2</w:t>
    </w:r>
    <w:r>
      <w:rPr>
        <w:rStyle w:val="a5"/>
      </w:rPr>
      <w:fldChar w:fldCharType="end"/>
    </w:r>
  </w:p>
  <w:p w:rsidR="00717DB8" w:rsidRDefault="003C4091" w:rsidP="006B35D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091" w:rsidRDefault="003C4091">
      <w:pPr>
        <w:spacing w:after="0" w:line="240" w:lineRule="auto"/>
      </w:pPr>
      <w:r>
        <w:separator/>
      </w:r>
    </w:p>
  </w:footnote>
  <w:footnote w:type="continuationSeparator" w:id="0">
    <w:p w:rsidR="003C4091" w:rsidRDefault="003C40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649"/>
    <w:rsid w:val="003C4091"/>
    <w:rsid w:val="005C234D"/>
    <w:rsid w:val="00860649"/>
    <w:rsid w:val="00D64409"/>
    <w:rsid w:val="00D73C8C"/>
    <w:rsid w:val="00F5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644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6440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5">
    <w:name w:val="page number"/>
    <w:basedOn w:val="a0"/>
    <w:rsid w:val="00D64409"/>
  </w:style>
  <w:style w:type="paragraph" w:styleId="a6">
    <w:name w:val="Balloon Text"/>
    <w:basedOn w:val="a"/>
    <w:link w:val="a7"/>
    <w:uiPriority w:val="99"/>
    <w:semiHidden/>
    <w:unhideWhenUsed/>
    <w:rsid w:val="00F5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644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6440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5">
    <w:name w:val="page number"/>
    <w:basedOn w:val="a0"/>
    <w:rsid w:val="00D64409"/>
  </w:style>
  <w:style w:type="paragraph" w:styleId="a6">
    <w:name w:val="Balloon Text"/>
    <w:basedOn w:val="a"/>
    <w:link w:val="a7"/>
    <w:uiPriority w:val="99"/>
    <w:semiHidden/>
    <w:unhideWhenUsed/>
    <w:rsid w:val="00F5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759</Characters>
  <Application>Microsoft Office Word</Application>
  <DocSecurity>0</DocSecurity>
  <Lines>6</Lines>
  <Paragraphs>1</Paragraphs>
  <ScaleCrop>false</ScaleCrop>
  <Company>SPecialiST RePack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</dc:creator>
  <cp:keywords/>
  <dc:description/>
  <cp:lastModifiedBy>Тетяна</cp:lastModifiedBy>
  <cp:revision>3</cp:revision>
  <dcterms:created xsi:type="dcterms:W3CDTF">2016-10-06T05:52:00Z</dcterms:created>
  <dcterms:modified xsi:type="dcterms:W3CDTF">2016-10-06T06:31:00Z</dcterms:modified>
</cp:coreProperties>
</file>