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04" w:rsidRPr="00014204" w:rsidRDefault="00014204" w:rsidP="00014204">
      <w:pPr>
        <w:widowControl w:val="0"/>
        <w:suppressAutoHyphens/>
        <w:jc w:val="center"/>
        <w:rPr>
          <w:rFonts w:ascii="SchoolBookCTT" w:hAnsi="SchoolBookCTT"/>
          <w:b/>
          <w:iCs/>
          <w:color w:val="4A442A" w:themeColor="background2" w:themeShade="40"/>
          <w:sz w:val="32"/>
          <w:szCs w:val="32"/>
        </w:rPr>
      </w:pPr>
      <w:r w:rsidRPr="00014204">
        <w:rPr>
          <w:rFonts w:ascii="SchoolBookCTT" w:hAnsi="SchoolBookCTT"/>
          <w:b/>
          <w:iCs/>
          <w:color w:val="4A442A" w:themeColor="background2" w:themeShade="40"/>
          <w:sz w:val="32"/>
          <w:szCs w:val="32"/>
        </w:rPr>
        <w:t>САМОСТІЙНА РОБОТА</w:t>
      </w:r>
    </w:p>
    <w:p w:rsidR="00014204" w:rsidRPr="00F930FB" w:rsidRDefault="00014204" w:rsidP="00014204">
      <w:pPr>
        <w:widowControl w:val="0"/>
        <w:suppressAutoHyphens/>
        <w:jc w:val="center"/>
        <w:rPr>
          <w:rFonts w:ascii="SchoolBookCTT" w:hAnsi="SchoolBookCTT"/>
          <w:b/>
          <w:iCs/>
          <w:sz w:val="32"/>
          <w:szCs w:val="32"/>
        </w:rPr>
      </w:pPr>
    </w:p>
    <w:p w:rsidR="00014204" w:rsidRPr="00014204" w:rsidRDefault="00014204" w:rsidP="00014204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iCs/>
          <w:sz w:val="36"/>
          <w:szCs w:val="36"/>
        </w:rPr>
      </w:pPr>
      <w:r w:rsidRPr="00014204">
        <w:rPr>
          <w:rFonts w:ascii="SchoolBookCTT" w:hAnsi="SchoolBookCTT"/>
          <w:iCs/>
          <w:sz w:val="36"/>
          <w:szCs w:val="36"/>
        </w:rPr>
        <w:t xml:space="preserve">Соціально-медичні аспекти: серцево-судинних захворювань, онкологічних захворювань, травматизму, алкоголізму, туберкульозу, </w:t>
      </w:r>
      <w:proofErr w:type="spellStart"/>
      <w:r w:rsidRPr="00014204">
        <w:rPr>
          <w:rFonts w:ascii="SchoolBookCTT" w:hAnsi="SchoolBookCTT"/>
          <w:iCs/>
          <w:sz w:val="36"/>
          <w:szCs w:val="36"/>
        </w:rPr>
        <w:t>СНІДу</w:t>
      </w:r>
      <w:proofErr w:type="spellEnd"/>
      <w:r w:rsidRPr="00014204">
        <w:rPr>
          <w:rFonts w:ascii="SchoolBookCTT" w:hAnsi="SchoolBookCTT"/>
          <w:iCs/>
          <w:sz w:val="36"/>
          <w:szCs w:val="36"/>
        </w:rPr>
        <w:t>.</w:t>
      </w:r>
    </w:p>
    <w:p w:rsidR="00014204" w:rsidRPr="00014204" w:rsidRDefault="00014204" w:rsidP="00014204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iCs/>
          <w:sz w:val="36"/>
          <w:szCs w:val="36"/>
        </w:rPr>
      </w:pPr>
      <w:r w:rsidRPr="00014204">
        <w:rPr>
          <w:rFonts w:ascii="SchoolBookCTT" w:hAnsi="SchoolBookCTT"/>
          <w:iCs/>
          <w:sz w:val="36"/>
          <w:szCs w:val="36"/>
        </w:rPr>
        <w:t xml:space="preserve">Медичне забезпечення потерпілих від аварій на ЧАЕС. </w:t>
      </w:r>
    </w:p>
    <w:p w:rsidR="00014204" w:rsidRPr="00014204" w:rsidRDefault="00014204" w:rsidP="00014204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iCs/>
          <w:spacing w:val="-4"/>
          <w:sz w:val="36"/>
          <w:szCs w:val="36"/>
        </w:rPr>
      </w:pPr>
      <w:r w:rsidRPr="00014204">
        <w:rPr>
          <w:rFonts w:ascii="SchoolBookCTT" w:hAnsi="SchoolBookCTT"/>
          <w:iCs/>
          <w:spacing w:val="-4"/>
          <w:sz w:val="36"/>
          <w:szCs w:val="36"/>
        </w:rPr>
        <w:t>Організація медичного обслуговування населення літнього віку.</w:t>
      </w:r>
    </w:p>
    <w:p w:rsidR="00014204" w:rsidRPr="00014204" w:rsidRDefault="00014204" w:rsidP="00014204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iCs/>
          <w:sz w:val="36"/>
          <w:szCs w:val="36"/>
        </w:rPr>
      </w:pPr>
      <w:r w:rsidRPr="00014204">
        <w:rPr>
          <w:rFonts w:ascii="SchoolBookCTT" w:hAnsi="SchoolBookCTT"/>
          <w:iCs/>
          <w:sz w:val="36"/>
          <w:szCs w:val="36"/>
        </w:rPr>
        <w:t>Діяльність громадських організацій в охороні здоров'я населення.</w:t>
      </w:r>
    </w:p>
    <w:p w:rsidR="00014204" w:rsidRPr="00014204" w:rsidRDefault="00014204" w:rsidP="00014204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iCs/>
          <w:sz w:val="36"/>
          <w:szCs w:val="36"/>
        </w:rPr>
      </w:pPr>
      <w:r w:rsidRPr="00014204">
        <w:rPr>
          <w:rFonts w:ascii="SchoolBookCTT" w:hAnsi="SchoolBookCTT"/>
          <w:iCs/>
          <w:sz w:val="36"/>
          <w:szCs w:val="36"/>
        </w:rPr>
        <w:t xml:space="preserve">Підготовка бесід та наочності з питань формування здорового способу життя. </w:t>
      </w:r>
    </w:p>
    <w:p w:rsidR="00D73C8C" w:rsidRDefault="00D73C8C" w:rsidP="00014204">
      <w:bookmarkStart w:id="0" w:name="_GoBack"/>
      <w:bookmarkEnd w:id="0"/>
    </w:p>
    <w:sectPr w:rsidR="00D7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4BBF"/>
    <w:multiLevelType w:val="hybridMultilevel"/>
    <w:tmpl w:val="206E5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90"/>
    <w:rsid w:val="00014204"/>
    <w:rsid w:val="005C234D"/>
    <w:rsid w:val="00697C90"/>
    <w:rsid w:val="00D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2</cp:revision>
  <dcterms:created xsi:type="dcterms:W3CDTF">2016-10-06T05:51:00Z</dcterms:created>
  <dcterms:modified xsi:type="dcterms:W3CDTF">2016-10-06T05:51:00Z</dcterms:modified>
</cp:coreProperties>
</file>